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98EBA8" w14:textId="1501C1E6" w:rsidR="003C195A" w:rsidRDefault="00EB5400">
      <w:pPr>
        <w:spacing w:after="40"/>
        <w:jc w:val="center"/>
      </w:pPr>
      <w:r>
        <w:fldChar w:fldCharType="begin"/>
      </w:r>
      <w:r>
        <w:instrText xml:space="preserve"> INCLUDEPICTURE "https://www.babysureglobal.com/wp-content/uploads/2022/10/Baby-Sure-IVF-Center.png"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90967E0" wp14:editId="31048226">
            <wp:extent cx="4961255" cy="1421130"/>
            <wp:effectExtent l="0" t="0" r="4445" b="0"/>
            <wp:docPr id="169280580" name="Picture 1" descr="Best IVF Clinic and Fertility Centre, Infertility treat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t IVF Clinic and Fertility Centre, Infertility treat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1255" cy="142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E9578F9" w14:textId="77777777" w:rsidR="003C195A" w:rsidRDefault="00000000">
      <w:pPr>
        <w:spacing w:after="300"/>
        <w:jc w:val="center"/>
        <w:rPr>
          <w:rFonts w:ascii="Calibri" w:hAnsi="Calibri"/>
          <w:b/>
          <w:color w:val="2E7D32"/>
        </w:rPr>
      </w:pPr>
      <w:r>
        <w:rPr>
          <w:rFonts w:ascii="Calibri" w:hAnsi="Calibri"/>
          <w:b/>
          <w:color w:val="2E7D32"/>
        </w:rPr>
        <w:t>ASSURING HAPPINESS... | KYRGYZSTAN SURROAGCY PLAN 2026–2027</w:t>
      </w:r>
    </w:p>
    <w:p w14:paraId="747A9A6B" w14:textId="77777777" w:rsidR="001E7549" w:rsidRDefault="001E7549" w:rsidP="001E7549">
      <w:pPr>
        <w:keepNext/>
        <w:spacing w:before="320" w:after="120"/>
      </w:pPr>
      <w:r>
        <w:rPr>
          <w:b/>
          <w:color w:val="0A2540"/>
          <w:sz w:val="26"/>
        </w:rPr>
        <w:t>1. Package Overview &amp; Investment Summary</w:t>
      </w:r>
    </w:p>
    <w:tbl>
      <w:tblPr>
        <w:tblW w:w="0" w:type="auto"/>
        <w:jc w:val="center"/>
        <w:tblBorders>
          <w:top w:val="single" w:sz="4" w:space="0" w:color="CBD5E1"/>
          <w:bottom w:val="single" w:sz="4" w:space="0" w:color="CBD5E1"/>
          <w:insideH w:val="single" w:sz="4" w:space="0" w:color="CBD5E1"/>
        </w:tblBorders>
        <w:tblLook w:val="04A0" w:firstRow="1" w:lastRow="0" w:firstColumn="1" w:lastColumn="0" w:noHBand="0" w:noVBand="1"/>
      </w:tblPr>
      <w:tblGrid>
        <w:gridCol w:w="3311"/>
        <w:gridCol w:w="3314"/>
        <w:gridCol w:w="3311"/>
      </w:tblGrid>
      <w:tr w:rsidR="001E7549" w14:paraId="0466BC63" w14:textId="77777777" w:rsidTr="00100453">
        <w:trPr>
          <w:jc w:val="center"/>
        </w:trPr>
        <w:tc>
          <w:tcPr>
            <w:tcW w:w="3360" w:type="dxa"/>
            <w:shd w:val="clear" w:color="auto" w:fill="007A8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E8303C4" w14:textId="77777777" w:rsidR="001E7549" w:rsidRDefault="001E7549" w:rsidP="00100453">
            <w:r>
              <w:rPr>
                <w:b/>
                <w:color w:val="FFFFFF"/>
              </w:rPr>
              <w:t>Package Title</w:t>
            </w:r>
          </w:p>
        </w:tc>
        <w:tc>
          <w:tcPr>
            <w:tcW w:w="3360" w:type="dxa"/>
            <w:shd w:val="clear" w:color="auto" w:fill="007A8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3344AA6" w14:textId="77777777" w:rsidR="001E7549" w:rsidRDefault="001E7549" w:rsidP="00100453">
            <w:r>
              <w:rPr>
                <w:b/>
                <w:color w:val="FFFFFF"/>
              </w:rPr>
              <w:t>Description &amp; Key Feature</w:t>
            </w:r>
          </w:p>
        </w:tc>
        <w:tc>
          <w:tcPr>
            <w:tcW w:w="3360" w:type="dxa"/>
            <w:shd w:val="clear" w:color="auto" w:fill="007A8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82090FB" w14:textId="77777777" w:rsidR="001E7549" w:rsidRDefault="001E7549" w:rsidP="00100453">
            <w:r>
              <w:rPr>
                <w:b/>
                <w:color w:val="FFFFFF"/>
              </w:rPr>
              <w:t>Total Package Cost</w:t>
            </w:r>
          </w:p>
        </w:tc>
      </w:tr>
      <w:tr w:rsidR="001E7549" w14:paraId="58DB9E11" w14:textId="77777777" w:rsidTr="00100453">
        <w:trPr>
          <w:jc w:val="center"/>
        </w:trPr>
        <w:tc>
          <w:tcPr>
            <w:tcW w:w="33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455D537" w14:textId="0DB811C0" w:rsidR="001E7549" w:rsidRDefault="001E7549" w:rsidP="00100453">
            <w:r>
              <w:rPr>
                <w:b/>
              </w:rPr>
              <w:t>Silver Package</w:t>
            </w:r>
            <w:r>
              <w:rPr>
                <w:b/>
              </w:rPr>
              <w:br/>
              <w:t>(Two Attempts)</w:t>
            </w:r>
          </w:p>
        </w:tc>
        <w:tc>
          <w:tcPr>
            <w:tcW w:w="33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BE1821D" w14:textId="4F37F2C2" w:rsidR="001E7549" w:rsidRDefault="001E7549" w:rsidP="00100453">
            <w:r>
              <w:t xml:space="preserve">Baby-in-Hand </w:t>
            </w:r>
            <w:r w:rsidR="004C1498">
              <w:t>-</w:t>
            </w:r>
            <w:r>
              <w:t>2 Attempts Package with 2 Embryo Transfers</w:t>
            </w:r>
          </w:p>
        </w:tc>
        <w:tc>
          <w:tcPr>
            <w:tcW w:w="33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5495200" w14:textId="358B7F0F" w:rsidR="001E7549" w:rsidRPr="00843E4C" w:rsidRDefault="001E7549" w:rsidP="00100453">
            <w:pPr>
              <w:rPr>
                <w:sz w:val="28"/>
                <w:szCs w:val="28"/>
              </w:rPr>
            </w:pPr>
            <w:r w:rsidRPr="00843E4C">
              <w:rPr>
                <w:b/>
                <w:color w:val="007A87"/>
                <w:sz w:val="28"/>
                <w:szCs w:val="28"/>
              </w:rPr>
              <w:t>$54,000 USD</w:t>
            </w:r>
          </w:p>
        </w:tc>
      </w:tr>
    </w:tbl>
    <w:p w14:paraId="5691E75C" w14:textId="77777777" w:rsidR="001E7549" w:rsidRDefault="001E7549">
      <w:pPr>
        <w:spacing w:after="300"/>
        <w:jc w:val="center"/>
      </w:pPr>
    </w:p>
    <w:tbl>
      <w:tblPr>
        <w:tblW w:w="10348" w:type="dxa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5596"/>
      </w:tblGrid>
      <w:tr w:rsidR="003C195A" w14:paraId="3A823488" w14:textId="77777777" w:rsidTr="00EB5400">
        <w:trPr>
          <w:jc w:val="center"/>
        </w:trPr>
        <w:tc>
          <w:tcPr>
            <w:tcW w:w="4752" w:type="dxa"/>
            <w:shd w:val="clear" w:color="auto" w:fill="F4F6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74EECB5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1B365D"/>
                <w:sz w:val="20"/>
              </w:rPr>
              <w:t xml:space="preserve">UHID No.: </w:t>
            </w:r>
            <w:r>
              <w:rPr>
                <w:rFonts w:ascii="Calibri" w:hAnsi="Calibri"/>
                <w:sz w:val="20"/>
              </w:rPr>
              <w:t>AV/_________________________</w:t>
            </w:r>
          </w:p>
        </w:tc>
        <w:tc>
          <w:tcPr>
            <w:tcW w:w="5596" w:type="dxa"/>
            <w:shd w:val="clear" w:color="auto" w:fill="F4F6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9DBA629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1B365D"/>
                <w:sz w:val="20"/>
              </w:rPr>
              <w:t xml:space="preserve">Package Selected: </w:t>
            </w:r>
            <w:r>
              <w:rPr>
                <w:rFonts w:ascii="Calibri" w:hAnsi="Calibri"/>
                <w:sz w:val="20"/>
              </w:rPr>
              <w:t>SILVER PACKAGE ($54,000 / 2 Attempts)</w:t>
            </w:r>
          </w:p>
        </w:tc>
      </w:tr>
      <w:tr w:rsidR="003C195A" w14:paraId="2C5669C8" w14:textId="77777777" w:rsidTr="00EB5400">
        <w:trPr>
          <w:jc w:val="center"/>
        </w:trPr>
        <w:tc>
          <w:tcPr>
            <w:tcW w:w="4752" w:type="dxa"/>
            <w:shd w:val="clear" w:color="auto" w:fill="F4F6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2623BE" w14:textId="3345C673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1B365D"/>
                <w:sz w:val="20"/>
              </w:rPr>
              <w:t xml:space="preserve">Intended Mother: </w:t>
            </w:r>
            <w:r>
              <w:rPr>
                <w:rFonts w:ascii="Calibri" w:hAnsi="Calibri"/>
                <w:sz w:val="20"/>
              </w:rPr>
              <w:t>Mrs. _______________________ (Passport: __________</w:t>
            </w:r>
            <w:r w:rsidR="001E7549">
              <w:rPr>
                <w:rFonts w:ascii="Calibri" w:hAnsi="Calibri"/>
                <w:sz w:val="20"/>
              </w:rPr>
              <w:t>______________________</w:t>
            </w:r>
            <w:r>
              <w:rPr>
                <w:rFonts w:ascii="Calibri" w:hAnsi="Calibri"/>
                <w:sz w:val="20"/>
              </w:rPr>
              <w:t>__)</w:t>
            </w:r>
          </w:p>
        </w:tc>
        <w:tc>
          <w:tcPr>
            <w:tcW w:w="5596" w:type="dxa"/>
            <w:shd w:val="clear" w:color="auto" w:fill="F4F6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043B015" w14:textId="77777777" w:rsidR="00EB5400" w:rsidRDefault="00000000">
            <w:pPr>
              <w:spacing w:after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b/>
                <w:color w:val="1B365D"/>
                <w:sz w:val="20"/>
              </w:rPr>
              <w:t xml:space="preserve">Intended Father: </w:t>
            </w:r>
            <w:r>
              <w:rPr>
                <w:rFonts w:ascii="Calibri" w:hAnsi="Calibri"/>
                <w:sz w:val="20"/>
              </w:rPr>
              <w:t xml:space="preserve">Mr. _______________________ </w:t>
            </w:r>
          </w:p>
          <w:p w14:paraId="4235FDCD" w14:textId="58EEE7E9" w:rsidR="003C195A" w:rsidRDefault="00000000">
            <w:pPr>
              <w:spacing w:after="0"/>
            </w:pPr>
            <w:r>
              <w:rPr>
                <w:rFonts w:ascii="Calibri" w:hAnsi="Calibri"/>
                <w:sz w:val="20"/>
              </w:rPr>
              <w:t>(Passport: __________</w:t>
            </w:r>
            <w:r w:rsidR="001E7549">
              <w:rPr>
                <w:rFonts w:ascii="Calibri" w:hAnsi="Calibri"/>
                <w:sz w:val="20"/>
              </w:rPr>
              <w:t>____________________</w:t>
            </w:r>
            <w:r>
              <w:rPr>
                <w:rFonts w:ascii="Calibri" w:hAnsi="Calibri"/>
                <w:sz w:val="20"/>
              </w:rPr>
              <w:t>__)</w:t>
            </w:r>
          </w:p>
        </w:tc>
      </w:tr>
    </w:tbl>
    <w:p w14:paraId="0A24DC00" w14:textId="77777777" w:rsidR="003C195A" w:rsidRDefault="003C195A">
      <w:pPr>
        <w:spacing w:before="200" w:after="100"/>
      </w:pPr>
    </w:p>
    <w:p w14:paraId="4318A445" w14:textId="77777777" w:rsidR="003C195A" w:rsidRDefault="00000000">
      <w:pPr>
        <w:keepNext/>
        <w:pBdr>
          <w:bottom w:val="single" w:sz="12" w:space="1" w:color="1B365D"/>
        </w:pBdr>
        <w:spacing w:before="280" w:after="120"/>
      </w:pPr>
      <w:r>
        <w:rPr>
          <w:rFonts w:ascii="Calibri" w:hAnsi="Calibri"/>
          <w:b/>
          <w:color w:val="1B365D"/>
          <w:sz w:val="26"/>
        </w:rPr>
        <w:t>1. Silver Package Inclusions &amp; Breakdown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4032"/>
        <w:gridCol w:w="2304"/>
      </w:tblGrid>
      <w:tr w:rsidR="003C195A" w14:paraId="140E6EEB" w14:textId="77777777">
        <w:trPr>
          <w:jc w:val="center"/>
        </w:trPr>
        <w:tc>
          <w:tcPr>
            <w:tcW w:w="3168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62D4B8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20"/>
              </w:rPr>
              <w:t>Category</w:t>
            </w:r>
          </w:p>
        </w:tc>
        <w:tc>
          <w:tcPr>
            <w:tcW w:w="4032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874EAB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20"/>
              </w:rPr>
              <w:t>Description / Service</w:t>
            </w:r>
          </w:p>
        </w:tc>
        <w:tc>
          <w:tcPr>
            <w:tcW w:w="2304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E1B5F5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20"/>
              </w:rPr>
              <w:t>Package Inclusion / Fee</w:t>
            </w:r>
          </w:p>
        </w:tc>
      </w:tr>
      <w:tr w:rsidR="003C195A" w14:paraId="35B97336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C1EAF7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Preparation of Couple</w:t>
            </w:r>
          </w:p>
        </w:tc>
        <w:tc>
          <w:tcPr>
            <w:tcW w:w="403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5FC50C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Consultation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17237D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2E7D32"/>
                <w:sz w:val="19"/>
              </w:rPr>
              <w:t>Included (✓)</w:t>
            </w:r>
          </w:p>
        </w:tc>
      </w:tr>
      <w:tr w:rsidR="003C195A" w14:paraId="2C4B171B" w14:textId="77777777">
        <w:trPr>
          <w:jc w:val="center"/>
        </w:trPr>
        <w:tc>
          <w:tcPr>
            <w:tcW w:w="3168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85C1C0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Preparation of Couple</w:t>
            </w:r>
          </w:p>
        </w:tc>
        <w:tc>
          <w:tcPr>
            <w:tcW w:w="4032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66A223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Analysis &amp; Diagnostics</w:t>
            </w:r>
          </w:p>
        </w:tc>
        <w:tc>
          <w:tcPr>
            <w:tcW w:w="2304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670C2E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At Actuals</w:t>
            </w:r>
          </w:p>
        </w:tc>
      </w:tr>
      <w:tr w:rsidR="003C195A" w14:paraId="208D03D7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C22AD8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Preparation of Couple</w:t>
            </w:r>
          </w:p>
        </w:tc>
        <w:tc>
          <w:tcPr>
            <w:tcW w:w="403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F2779C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Medications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E37F07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At Actuals</w:t>
            </w:r>
          </w:p>
        </w:tc>
      </w:tr>
      <w:tr w:rsidR="003C195A" w14:paraId="15012467" w14:textId="77777777">
        <w:trPr>
          <w:jc w:val="center"/>
        </w:trPr>
        <w:tc>
          <w:tcPr>
            <w:tcW w:w="3168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D90FD8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Preparation of Surrogate Mother (SM)</w:t>
            </w:r>
          </w:p>
        </w:tc>
        <w:tc>
          <w:tcPr>
            <w:tcW w:w="4032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41A8EA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Consultation &amp; Medical Analysis</w:t>
            </w:r>
          </w:p>
        </w:tc>
        <w:tc>
          <w:tcPr>
            <w:tcW w:w="2304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F9CB83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2E7D32"/>
                <w:sz w:val="19"/>
              </w:rPr>
              <w:t>Included (✓)</w:t>
            </w:r>
          </w:p>
        </w:tc>
      </w:tr>
      <w:tr w:rsidR="003C195A" w14:paraId="7CDFEE04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DE45A7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IVF Procedure</w:t>
            </w:r>
          </w:p>
        </w:tc>
        <w:tc>
          <w:tcPr>
            <w:tcW w:w="403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230763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Ovarian Stimulation &amp; Egg Retrieval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DF3423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2E7D32"/>
                <w:sz w:val="19"/>
              </w:rPr>
              <w:t>Included (✓)</w:t>
            </w:r>
          </w:p>
        </w:tc>
      </w:tr>
      <w:tr w:rsidR="003C195A" w14:paraId="54AB6B0B" w14:textId="77777777">
        <w:trPr>
          <w:jc w:val="center"/>
        </w:trPr>
        <w:tc>
          <w:tcPr>
            <w:tcW w:w="3168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BAFE59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IVF Procedure</w:t>
            </w:r>
          </w:p>
        </w:tc>
        <w:tc>
          <w:tcPr>
            <w:tcW w:w="4032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BC6F93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Medications &amp; Injections</w:t>
            </w:r>
          </w:p>
        </w:tc>
        <w:tc>
          <w:tcPr>
            <w:tcW w:w="2304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11530A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2E7D32"/>
                <w:sz w:val="19"/>
              </w:rPr>
              <w:t>Included (✓)</w:t>
            </w:r>
          </w:p>
        </w:tc>
      </w:tr>
      <w:tr w:rsidR="003C195A" w14:paraId="7CF844F2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36589E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IVF Procedure</w:t>
            </w:r>
          </w:p>
        </w:tc>
        <w:tc>
          <w:tcPr>
            <w:tcW w:w="403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F27425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IVF / ICSI Procedure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5EABF9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2E7D32"/>
                <w:sz w:val="19"/>
              </w:rPr>
              <w:t>Included (✓)</w:t>
            </w:r>
          </w:p>
        </w:tc>
      </w:tr>
      <w:tr w:rsidR="003C195A" w14:paraId="7B94EE57" w14:textId="77777777">
        <w:trPr>
          <w:jc w:val="center"/>
        </w:trPr>
        <w:tc>
          <w:tcPr>
            <w:tcW w:w="3168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7A01C8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lastRenderedPageBreak/>
              <w:t>IVF Procedure</w:t>
            </w:r>
          </w:p>
        </w:tc>
        <w:tc>
          <w:tcPr>
            <w:tcW w:w="4032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A337E2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PGD-04 / FISH (up to 8 embryos)</w:t>
            </w:r>
          </w:p>
        </w:tc>
        <w:tc>
          <w:tcPr>
            <w:tcW w:w="2304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A3DE52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2E7D32"/>
                <w:sz w:val="19"/>
              </w:rPr>
              <w:t>Included (✓)</w:t>
            </w:r>
          </w:p>
        </w:tc>
      </w:tr>
      <w:tr w:rsidR="003C195A" w14:paraId="1FFBA70B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8877DE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IVF Procedure</w:t>
            </w:r>
          </w:p>
        </w:tc>
        <w:tc>
          <w:tcPr>
            <w:tcW w:w="403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6B47A7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Embryo Transfer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A8C0DC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2E7D32"/>
                <w:sz w:val="19"/>
              </w:rPr>
              <w:t>Included (✓)</w:t>
            </w:r>
          </w:p>
        </w:tc>
      </w:tr>
      <w:tr w:rsidR="003C195A" w14:paraId="33F700E5" w14:textId="77777777">
        <w:trPr>
          <w:jc w:val="center"/>
        </w:trPr>
        <w:tc>
          <w:tcPr>
            <w:tcW w:w="3168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4412DC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IVF Procedure</w:t>
            </w:r>
          </w:p>
        </w:tc>
        <w:tc>
          <w:tcPr>
            <w:tcW w:w="4032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944ECD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Embryo Freezing (Cryopreservation)</w:t>
            </w:r>
          </w:p>
        </w:tc>
        <w:tc>
          <w:tcPr>
            <w:tcW w:w="2304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9FCFE2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2E7D32"/>
                <w:sz w:val="19"/>
              </w:rPr>
              <w:t>Included for 1 Year</w:t>
            </w:r>
          </w:p>
        </w:tc>
      </w:tr>
      <w:tr w:rsidR="003C195A" w14:paraId="6A279391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EA2B55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Pregnancy &amp; SM Care</w:t>
            </w:r>
          </w:p>
        </w:tc>
        <w:tc>
          <w:tcPr>
            <w:tcW w:w="403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8D2310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Beta HCG +ve Confirmation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86E5B7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2E7D32"/>
                <w:sz w:val="19"/>
              </w:rPr>
              <w:t>Included (✓)</w:t>
            </w:r>
          </w:p>
        </w:tc>
      </w:tr>
      <w:tr w:rsidR="003C195A" w14:paraId="31ABE0C1" w14:textId="77777777">
        <w:trPr>
          <w:jc w:val="center"/>
        </w:trPr>
        <w:tc>
          <w:tcPr>
            <w:tcW w:w="3168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5505B5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Pregnancy &amp; SM Care</w:t>
            </w:r>
          </w:p>
        </w:tc>
        <w:tc>
          <w:tcPr>
            <w:tcW w:w="4032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C8B709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SM Accommodation (Mandatory 9 Months)</w:t>
            </w:r>
          </w:p>
        </w:tc>
        <w:tc>
          <w:tcPr>
            <w:tcW w:w="2304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22BCA5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$800 / Month</w:t>
            </w:r>
          </w:p>
        </w:tc>
      </w:tr>
      <w:tr w:rsidR="003C195A" w14:paraId="47DA68C7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DA2BA6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Pregnancy &amp; SM Care</w:t>
            </w:r>
          </w:p>
        </w:tc>
        <w:tc>
          <w:tcPr>
            <w:tcW w:w="403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C9497C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SM Care (Caretaker, Dietician, Doctor Visit, Medicines)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14ED25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2E7D32"/>
                <w:sz w:val="19"/>
              </w:rPr>
              <w:t>Included (✓)</w:t>
            </w:r>
          </w:p>
        </w:tc>
      </w:tr>
      <w:tr w:rsidR="003C195A" w14:paraId="7132EC93" w14:textId="77777777">
        <w:trPr>
          <w:jc w:val="center"/>
        </w:trPr>
        <w:tc>
          <w:tcPr>
            <w:tcW w:w="3168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F266F2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Pregnancy &amp; SM Care</w:t>
            </w:r>
          </w:p>
        </w:tc>
        <w:tc>
          <w:tcPr>
            <w:tcW w:w="4032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6424CA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SM Food &amp; Provisions</w:t>
            </w:r>
          </w:p>
        </w:tc>
        <w:tc>
          <w:tcPr>
            <w:tcW w:w="2304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E408D0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$600 / Month</w:t>
            </w:r>
          </w:p>
        </w:tc>
      </w:tr>
      <w:tr w:rsidR="003C195A" w14:paraId="3629B99F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AABB83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Pregnancy &amp; SM Care</w:t>
            </w:r>
          </w:p>
        </w:tc>
        <w:tc>
          <w:tcPr>
            <w:tcW w:w="403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E87106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Routine Pregnancy Checkups &amp; Ultrasounds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44C441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2E7D32"/>
                <w:sz w:val="19"/>
              </w:rPr>
              <w:t>Included (✓)</w:t>
            </w:r>
          </w:p>
        </w:tc>
      </w:tr>
      <w:tr w:rsidR="003C195A" w14:paraId="0849BA74" w14:textId="77777777">
        <w:trPr>
          <w:jc w:val="center"/>
        </w:trPr>
        <w:tc>
          <w:tcPr>
            <w:tcW w:w="3168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C2D197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Pregnancy &amp; SM Care</w:t>
            </w:r>
          </w:p>
        </w:tc>
        <w:tc>
          <w:tcPr>
            <w:tcW w:w="4032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EF7CF9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Post-Natal Treatment (Up to 3 Months Mandatory)</w:t>
            </w:r>
          </w:p>
        </w:tc>
        <w:tc>
          <w:tcPr>
            <w:tcW w:w="2304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9A44AF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2E7D32"/>
                <w:sz w:val="19"/>
              </w:rPr>
              <w:t>Included (✓)</w:t>
            </w:r>
          </w:p>
        </w:tc>
      </w:tr>
      <w:tr w:rsidR="003C195A" w14:paraId="2B5A3767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82B58E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Pregnancy &amp; SM Care</w:t>
            </w:r>
          </w:p>
        </w:tc>
        <w:tc>
          <w:tcPr>
            <w:tcW w:w="403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7BD205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Surrogate Remuneration (Whole 9 Months)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34BD98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2E7D32"/>
                <w:sz w:val="19"/>
              </w:rPr>
              <w:t>Included (✓)</w:t>
            </w:r>
          </w:p>
        </w:tc>
      </w:tr>
      <w:tr w:rsidR="003C195A" w14:paraId="17C55311" w14:textId="77777777">
        <w:trPr>
          <w:jc w:val="center"/>
        </w:trPr>
        <w:tc>
          <w:tcPr>
            <w:tcW w:w="3168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C3353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Attempts &amp; Options</w:t>
            </w:r>
          </w:p>
        </w:tc>
        <w:tc>
          <w:tcPr>
            <w:tcW w:w="4032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19C6E0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Embryo Transfer in Surrogate (1st &amp; 2nd Attempt)</w:t>
            </w:r>
          </w:p>
        </w:tc>
        <w:tc>
          <w:tcPr>
            <w:tcW w:w="2304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EF6368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2E7D32"/>
                <w:sz w:val="19"/>
              </w:rPr>
              <w:t>Included (✓)</w:t>
            </w:r>
          </w:p>
        </w:tc>
      </w:tr>
      <w:tr w:rsidR="003C195A" w14:paraId="3E2B7C46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107531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Attempts &amp; Options</w:t>
            </w:r>
          </w:p>
        </w:tc>
        <w:tc>
          <w:tcPr>
            <w:tcW w:w="403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6C8D3F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Embryo Transfer (3rd Attempt &amp; onwards)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73AFC9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$4,500 / Transfer</w:t>
            </w:r>
          </w:p>
        </w:tc>
      </w:tr>
      <w:tr w:rsidR="003C195A" w14:paraId="0DF8048F" w14:textId="77777777">
        <w:trPr>
          <w:jc w:val="center"/>
        </w:trPr>
        <w:tc>
          <w:tcPr>
            <w:tcW w:w="3168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4B637F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Attempts &amp; Options</w:t>
            </w:r>
          </w:p>
        </w:tc>
        <w:tc>
          <w:tcPr>
            <w:tcW w:w="4032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34BF59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New Embryo Creation (if no embryo available)</w:t>
            </w:r>
          </w:p>
        </w:tc>
        <w:tc>
          <w:tcPr>
            <w:tcW w:w="2304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9DACB8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$5,000++</w:t>
            </w:r>
          </w:p>
        </w:tc>
      </w:tr>
      <w:tr w:rsidR="003C195A" w14:paraId="40BCF40A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D3A335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Legal &amp; Documentation</w:t>
            </w:r>
          </w:p>
        </w:tc>
        <w:tc>
          <w:tcPr>
            <w:tcW w:w="403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29307A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Birth Certificate Legal Support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357456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2E7D32"/>
                <w:sz w:val="19"/>
              </w:rPr>
              <w:t>Included (✓)</w:t>
            </w:r>
          </w:p>
        </w:tc>
      </w:tr>
      <w:tr w:rsidR="003C195A" w14:paraId="2B2C5C46" w14:textId="77777777">
        <w:trPr>
          <w:jc w:val="center"/>
        </w:trPr>
        <w:tc>
          <w:tcPr>
            <w:tcW w:w="3168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EAF395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Legal &amp; Documentation</w:t>
            </w:r>
          </w:p>
        </w:tc>
        <w:tc>
          <w:tcPr>
            <w:tcW w:w="4032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8F6DB3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Passport Services &amp; Travel Documentation Support</w:t>
            </w:r>
          </w:p>
        </w:tc>
        <w:tc>
          <w:tcPr>
            <w:tcW w:w="2304" w:type="dxa"/>
            <w:shd w:val="clear" w:color="auto" w:fill="F4F6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704C4F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2E7D32"/>
                <w:sz w:val="19"/>
              </w:rPr>
              <w:t>Included (✓)</w:t>
            </w:r>
          </w:p>
        </w:tc>
      </w:tr>
    </w:tbl>
    <w:p w14:paraId="5FDCC0B8" w14:textId="77777777" w:rsidR="003C195A" w:rsidRDefault="00000000">
      <w:pPr>
        <w:keepNext/>
        <w:pBdr>
          <w:bottom w:val="single" w:sz="12" w:space="1" w:color="1B365D"/>
        </w:pBdr>
        <w:spacing w:before="280" w:after="120"/>
      </w:pPr>
      <w:r>
        <w:rPr>
          <w:rFonts w:ascii="Calibri" w:hAnsi="Calibri"/>
          <w:b/>
          <w:color w:val="1B365D"/>
          <w:sz w:val="26"/>
        </w:rPr>
        <w:t>2. Payment Terms &amp; Schedule</w:t>
      </w:r>
    </w:p>
    <w:p w14:paraId="32DA4423" w14:textId="77777777" w:rsidR="003C195A" w:rsidRDefault="00000000">
      <w:pPr>
        <w:spacing w:after="120"/>
      </w:pPr>
      <w:r>
        <w:rPr>
          <w:rFonts w:ascii="Calibri" w:hAnsi="Calibri"/>
          <w:b/>
        </w:rPr>
        <w:t>• Registration Amount: $1,000 USD (at agreement signing)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  <w:insideV w:val="single" w:sz="0" w:space="0" w:color="FFFFFF"/>
        </w:tblBorders>
        <w:tblLook w:val="04A0" w:firstRow="1" w:lastRow="0" w:firstColumn="1" w:lastColumn="0" w:noHBand="0" w:noVBand="1"/>
      </w:tblPr>
      <w:tblGrid>
        <w:gridCol w:w="3168"/>
        <w:gridCol w:w="6336"/>
      </w:tblGrid>
      <w:tr w:rsidR="003C195A" w14:paraId="57E3E27C" w14:textId="77777777">
        <w:trPr>
          <w:jc w:val="center"/>
        </w:trPr>
        <w:tc>
          <w:tcPr>
            <w:tcW w:w="3168" w:type="dxa"/>
            <w:shd w:val="clear" w:color="auto" w:fill="1B365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74BEC4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20"/>
              </w:rPr>
              <w:t>Stage</w:t>
            </w:r>
          </w:p>
        </w:tc>
        <w:tc>
          <w:tcPr>
            <w:tcW w:w="6336" w:type="dxa"/>
            <w:shd w:val="clear" w:color="auto" w:fill="1B365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C74D0D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20"/>
              </w:rPr>
              <w:t>Payment Conditions</w:t>
            </w:r>
          </w:p>
        </w:tc>
      </w:tr>
      <w:tr w:rsidR="003C195A" w14:paraId="7CFFEF91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748523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1st Installment (20%)</w:t>
            </w:r>
          </w:p>
        </w:tc>
        <w:tc>
          <w:tcPr>
            <w:tcW w:w="6336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D248499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At the time of 1st visit and signing legal documents</w:t>
            </w:r>
          </w:p>
        </w:tc>
      </w:tr>
      <w:tr w:rsidR="003C195A" w14:paraId="015F9B9A" w14:textId="77777777">
        <w:trPr>
          <w:jc w:val="center"/>
        </w:trPr>
        <w:tc>
          <w:tcPr>
            <w:tcW w:w="3168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9695F9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2nd Installment (20%)</w:t>
            </w:r>
          </w:p>
        </w:tc>
        <w:tc>
          <w:tcPr>
            <w:tcW w:w="6336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043486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When pregnancy is confirmed via fetal heartbeat ultrasound</w:t>
            </w:r>
          </w:p>
        </w:tc>
      </w:tr>
      <w:tr w:rsidR="003C195A" w14:paraId="26DA254A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BE11449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3rd Installment (20%)</w:t>
            </w:r>
          </w:p>
        </w:tc>
        <w:tc>
          <w:tcPr>
            <w:tcW w:w="6336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D41299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When pregnancy reaches 24 weeks</w:t>
            </w:r>
          </w:p>
        </w:tc>
      </w:tr>
      <w:tr w:rsidR="003C195A" w14:paraId="3D7CAB48" w14:textId="77777777">
        <w:trPr>
          <w:jc w:val="center"/>
        </w:trPr>
        <w:tc>
          <w:tcPr>
            <w:tcW w:w="3168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D55A15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4th Installment (20%)</w:t>
            </w:r>
          </w:p>
        </w:tc>
        <w:tc>
          <w:tcPr>
            <w:tcW w:w="6336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ED9512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When pregnancy reaches 32 weeks</w:t>
            </w:r>
          </w:p>
        </w:tc>
      </w:tr>
      <w:tr w:rsidR="003C195A" w14:paraId="07AAA0E5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C3B787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5th Installment (20%)</w:t>
            </w:r>
          </w:p>
        </w:tc>
        <w:tc>
          <w:tcPr>
            <w:tcW w:w="6336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64B618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On the day of child delivery</w:t>
            </w:r>
          </w:p>
        </w:tc>
      </w:tr>
    </w:tbl>
    <w:p w14:paraId="37EB336E" w14:textId="77777777" w:rsidR="003C195A" w:rsidRDefault="00000000">
      <w:pPr>
        <w:spacing w:before="120"/>
        <w:rPr>
          <w:rFonts w:ascii="Calibri" w:hAnsi="Calibri"/>
          <w:i/>
          <w:sz w:val="19"/>
        </w:rPr>
      </w:pPr>
      <w:r>
        <w:rPr>
          <w:rFonts w:ascii="Calibri" w:hAnsi="Calibri"/>
          <w:i/>
          <w:sz w:val="19"/>
        </w:rPr>
        <w:t>Note: Total estimated time required is 22 months from the date of signing the agreement.</w:t>
      </w:r>
    </w:p>
    <w:p w14:paraId="2F3F305C" w14:textId="77777777" w:rsidR="00EB5400" w:rsidRDefault="00EB5400">
      <w:pPr>
        <w:spacing w:before="120"/>
        <w:rPr>
          <w:rFonts w:ascii="Calibri" w:hAnsi="Calibri"/>
          <w:i/>
          <w:sz w:val="19"/>
        </w:rPr>
      </w:pPr>
    </w:p>
    <w:p w14:paraId="75B831E2" w14:textId="77777777" w:rsidR="00EB5400" w:rsidRDefault="00EB5400">
      <w:pPr>
        <w:spacing w:before="120"/>
      </w:pPr>
    </w:p>
    <w:p w14:paraId="5520CC51" w14:textId="77777777" w:rsidR="003C195A" w:rsidRDefault="00000000">
      <w:pPr>
        <w:keepNext/>
        <w:pBdr>
          <w:bottom w:val="single" w:sz="12" w:space="1" w:color="1B365D"/>
        </w:pBdr>
        <w:spacing w:before="280" w:after="120"/>
      </w:pPr>
      <w:r>
        <w:rPr>
          <w:rFonts w:ascii="Calibri" w:hAnsi="Calibri"/>
          <w:b/>
          <w:color w:val="1B365D"/>
          <w:sz w:val="26"/>
        </w:rPr>
        <w:t>3. Additional Costs, Contingencies &amp; Complications Fee Schedule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  <w:insideV w:val="single" w:sz="0" w:space="0" w:color="FFFFFF"/>
        </w:tblBorders>
        <w:tblLook w:val="04A0" w:firstRow="1" w:lastRow="0" w:firstColumn="1" w:lastColumn="0" w:noHBand="0" w:noVBand="1"/>
      </w:tblPr>
      <w:tblGrid>
        <w:gridCol w:w="2880"/>
        <w:gridCol w:w="4320"/>
        <w:gridCol w:w="2304"/>
      </w:tblGrid>
      <w:tr w:rsidR="003C195A" w14:paraId="5EE5F7E1" w14:textId="77777777">
        <w:trPr>
          <w:jc w:val="center"/>
        </w:trPr>
        <w:tc>
          <w:tcPr>
            <w:tcW w:w="2880" w:type="dxa"/>
            <w:shd w:val="clear" w:color="auto" w:fill="1B365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4B1298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20"/>
              </w:rPr>
              <w:t>Category</w:t>
            </w:r>
          </w:p>
        </w:tc>
        <w:tc>
          <w:tcPr>
            <w:tcW w:w="4320" w:type="dxa"/>
            <w:shd w:val="clear" w:color="auto" w:fill="1B365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1542E2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20"/>
              </w:rPr>
              <w:t>Condition / Scenario</w:t>
            </w:r>
          </w:p>
        </w:tc>
        <w:tc>
          <w:tcPr>
            <w:tcW w:w="2304" w:type="dxa"/>
            <w:shd w:val="clear" w:color="auto" w:fill="1B365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B3C6FE" w14:textId="77777777" w:rsidR="003C195A" w:rsidRDefault="00000000"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20"/>
              </w:rPr>
              <w:t>Applicable Fee</w:t>
            </w:r>
          </w:p>
        </w:tc>
      </w:tr>
      <w:tr w:rsidR="003C195A" w14:paraId="5BBE6E1B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7636B73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Need for New Surrogate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C1DE627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After 2 failed attempts</w:t>
            </w:r>
          </w:p>
        </w:tc>
        <w:tc>
          <w:tcPr>
            <w:tcW w:w="2304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135C08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$3,200</w:t>
            </w:r>
          </w:p>
        </w:tc>
      </w:tr>
      <w:tr w:rsidR="003C195A" w14:paraId="5B92453C" w14:textId="77777777">
        <w:trPr>
          <w:jc w:val="center"/>
        </w:trPr>
        <w:tc>
          <w:tcPr>
            <w:tcW w:w="2880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92DB6D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Need for New Surrogate</w:t>
            </w:r>
          </w:p>
        </w:tc>
        <w:tc>
          <w:tcPr>
            <w:tcW w:w="4320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3F8A15E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After pregnancy loss before 12 weeks</w:t>
            </w:r>
          </w:p>
        </w:tc>
        <w:tc>
          <w:tcPr>
            <w:tcW w:w="2304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53528A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$2,500</w:t>
            </w:r>
          </w:p>
        </w:tc>
      </w:tr>
      <w:tr w:rsidR="003C195A" w14:paraId="6E956540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576E51E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Need for New Surrogate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406CF8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After pregnancy loss post 12 weeks</w:t>
            </w:r>
          </w:p>
        </w:tc>
        <w:tc>
          <w:tcPr>
            <w:tcW w:w="2304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A11AFD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$4,500</w:t>
            </w:r>
          </w:p>
        </w:tc>
      </w:tr>
      <w:tr w:rsidR="003C195A" w14:paraId="64B06A5A" w14:textId="77777777">
        <w:trPr>
          <w:jc w:val="center"/>
        </w:trPr>
        <w:tc>
          <w:tcPr>
            <w:tcW w:w="2880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5A4680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Complications</w:t>
            </w:r>
          </w:p>
        </w:tc>
        <w:tc>
          <w:tcPr>
            <w:tcW w:w="4320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4F9F40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Abortion (&gt; 10 weeks)</w:t>
            </w:r>
          </w:p>
        </w:tc>
        <w:tc>
          <w:tcPr>
            <w:tcW w:w="2304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9D32BD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Included (✓)</w:t>
            </w:r>
          </w:p>
        </w:tc>
      </w:tr>
      <w:tr w:rsidR="003C195A" w14:paraId="33975DFC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EECFBE6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Complications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889466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Ectopic Pregnancy Outcome</w:t>
            </w:r>
          </w:p>
        </w:tc>
        <w:tc>
          <w:tcPr>
            <w:tcW w:w="2304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B1F1D5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$2,200</w:t>
            </w:r>
          </w:p>
        </w:tc>
      </w:tr>
      <w:tr w:rsidR="003C195A" w14:paraId="54970B59" w14:textId="77777777">
        <w:trPr>
          <w:jc w:val="center"/>
        </w:trPr>
        <w:tc>
          <w:tcPr>
            <w:tcW w:w="2880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FD4BB6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Complications</w:t>
            </w:r>
          </w:p>
        </w:tc>
        <w:tc>
          <w:tcPr>
            <w:tcW w:w="4320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4E63AE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LSCS (C-Section Delivery)</w:t>
            </w:r>
          </w:p>
        </w:tc>
        <w:tc>
          <w:tcPr>
            <w:tcW w:w="2304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A52C686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$1,200</w:t>
            </w:r>
          </w:p>
        </w:tc>
      </w:tr>
      <w:tr w:rsidR="003C195A" w14:paraId="5C05A7FA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9B3B29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Complications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3967F6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Twins / Multiple Pregnancy Fee</w:t>
            </w:r>
          </w:p>
        </w:tc>
        <w:tc>
          <w:tcPr>
            <w:tcW w:w="2304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5640ED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$3,000</w:t>
            </w:r>
          </w:p>
        </w:tc>
      </w:tr>
      <w:tr w:rsidR="003C195A" w14:paraId="31A68B15" w14:textId="77777777">
        <w:trPr>
          <w:jc w:val="center"/>
        </w:trPr>
        <w:tc>
          <w:tcPr>
            <w:tcW w:w="2880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00A0087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Complications</w:t>
            </w:r>
          </w:p>
        </w:tc>
        <w:tc>
          <w:tcPr>
            <w:tcW w:w="4320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AC32BA8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Pre-term birth before 30 weeks / Bleeding / Hysterectomy</w:t>
            </w:r>
          </w:p>
        </w:tc>
        <w:tc>
          <w:tcPr>
            <w:tcW w:w="2304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C6ECC76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On Actuals</w:t>
            </w:r>
          </w:p>
        </w:tc>
      </w:tr>
      <w:tr w:rsidR="003C195A" w14:paraId="43E5E145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3271A7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Specialized Care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3F0961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Neonatal NICU Care</w:t>
            </w:r>
          </w:p>
        </w:tc>
        <w:tc>
          <w:tcPr>
            <w:tcW w:w="2304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57B5CA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Approx. $80 / Day (or Actuals)</w:t>
            </w:r>
          </w:p>
        </w:tc>
      </w:tr>
      <w:tr w:rsidR="003C195A" w14:paraId="64A31366" w14:textId="77777777">
        <w:trPr>
          <w:jc w:val="center"/>
        </w:trPr>
        <w:tc>
          <w:tcPr>
            <w:tcW w:w="2880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FFFA91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Specialized Care</w:t>
            </w:r>
          </w:p>
        </w:tc>
        <w:tc>
          <w:tcPr>
            <w:tcW w:w="4320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B3C7919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Maternal ICU Care / Child Exit Visa</w:t>
            </w:r>
          </w:p>
        </w:tc>
        <w:tc>
          <w:tcPr>
            <w:tcW w:w="2304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FE878D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On Actuals</w:t>
            </w:r>
          </w:p>
        </w:tc>
      </w:tr>
      <w:tr w:rsidR="003C195A" w14:paraId="46B27171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2C0E76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Optional Services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33BFFA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Egg Donor / Semen Donor Fee</w:t>
            </w:r>
          </w:p>
        </w:tc>
        <w:tc>
          <w:tcPr>
            <w:tcW w:w="2304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589E02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$5,500 – $8,500</w:t>
            </w:r>
          </w:p>
        </w:tc>
      </w:tr>
      <w:tr w:rsidR="003C195A" w14:paraId="41D6DC80" w14:textId="77777777">
        <w:trPr>
          <w:jc w:val="center"/>
        </w:trPr>
        <w:tc>
          <w:tcPr>
            <w:tcW w:w="2880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B6D72A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Optional Services</w:t>
            </w:r>
          </w:p>
        </w:tc>
        <w:tc>
          <w:tcPr>
            <w:tcW w:w="4320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693B4D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Marriage Certificate Apostille</w:t>
            </w:r>
          </w:p>
        </w:tc>
        <w:tc>
          <w:tcPr>
            <w:tcW w:w="2304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14D908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$112</w:t>
            </w:r>
          </w:p>
        </w:tc>
      </w:tr>
      <w:tr w:rsidR="003C195A" w14:paraId="04FE70AD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D5F71C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Optional Services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D75DA7E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Fast Track Programme Addition (If needed)</w:t>
            </w:r>
          </w:p>
        </w:tc>
        <w:tc>
          <w:tcPr>
            <w:tcW w:w="2304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D4BEE37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$8,000</w:t>
            </w:r>
          </w:p>
        </w:tc>
      </w:tr>
      <w:tr w:rsidR="003C195A" w14:paraId="600E529A" w14:textId="77777777">
        <w:trPr>
          <w:jc w:val="center"/>
        </w:trPr>
        <w:tc>
          <w:tcPr>
            <w:tcW w:w="2880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0355545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Optional Services</w:t>
            </w:r>
          </w:p>
        </w:tc>
        <w:tc>
          <w:tcPr>
            <w:tcW w:w="4320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15094B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Intended Parent Accommodation, Food, Travel</w:t>
            </w:r>
          </w:p>
        </w:tc>
        <w:tc>
          <w:tcPr>
            <w:tcW w:w="2304" w:type="dxa"/>
            <w:shd w:val="clear" w:color="auto" w:fill="F4F6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1231D4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On Actuals</w:t>
            </w:r>
          </w:p>
        </w:tc>
      </w:tr>
    </w:tbl>
    <w:p w14:paraId="2083CDD1" w14:textId="77777777" w:rsidR="003C195A" w:rsidRDefault="00000000">
      <w:pPr>
        <w:keepNext/>
        <w:pBdr>
          <w:bottom w:val="single" w:sz="12" w:space="1" w:color="1B365D"/>
        </w:pBdr>
        <w:spacing w:before="280" w:after="120"/>
      </w:pPr>
      <w:r>
        <w:rPr>
          <w:rFonts w:ascii="Calibri" w:hAnsi="Calibri"/>
          <w:b/>
          <w:color w:val="1B365D"/>
          <w:sz w:val="26"/>
        </w:rPr>
        <w:t>4. Agency Financial &amp; Legal Guarantees (Baby Sure Global)</w:t>
      </w:r>
    </w:p>
    <w:p w14:paraId="7B7B85AB" w14:textId="77777777" w:rsidR="003C195A" w:rsidRDefault="00000000">
      <w:pPr>
        <w:spacing w:before="40" w:after="60"/>
        <w:ind w:left="288"/>
      </w:pPr>
      <w:r>
        <w:rPr>
          <w:rFonts w:ascii="Calibri" w:hAnsi="Calibri"/>
          <w:b/>
          <w:color w:val="2E7D32"/>
        </w:rPr>
        <w:t xml:space="preserve">✔  </w:t>
      </w:r>
      <w:r>
        <w:rPr>
          <w:rFonts w:ascii="Calibri" w:hAnsi="Calibri"/>
          <w:sz w:val="19"/>
        </w:rPr>
        <w:t>Covering Intensive Care expenses if the egg donor experiences medical complications post egg retrieval.</w:t>
      </w:r>
    </w:p>
    <w:p w14:paraId="4CC3DA8B" w14:textId="77777777" w:rsidR="003C195A" w:rsidRDefault="00000000">
      <w:pPr>
        <w:spacing w:before="40" w:after="60"/>
        <w:ind w:left="288"/>
      </w:pPr>
      <w:r>
        <w:rPr>
          <w:rFonts w:ascii="Calibri" w:hAnsi="Calibri"/>
          <w:b/>
          <w:color w:val="2E7D32"/>
        </w:rPr>
        <w:t xml:space="preserve">✔  </w:t>
      </w:r>
      <w:r>
        <w:rPr>
          <w:rFonts w:ascii="Calibri" w:hAnsi="Calibri"/>
          <w:sz w:val="19"/>
        </w:rPr>
        <w:t>Covering surgery/medical expenses and surrogate compensation in case of ectopic pregnancy or required therapeutic abortion up to 12 weeks.</w:t>
      </w:r>
    </w:p>
    <w:p w14:paraId="10A3F638" w14:textId="77777777" w:rsidR="003C195A" w:rsidRDefault="00000000">
      <w:pPr>
        <w:spacing w:before="40" w:after="60"/>
        <w:ind w:left="288"/>
      </w:pPr>
      <w:r>
        <w:rPr>
          <w:rFonts w:ascii="Calibri" w:hAnsi="Calibri"/>
          <w:b/>
          <w:color w:val="2E7D32"/>
        </w:rPr>
        <w:t xml:space="preserve">✔  </w:t>
      </w:r>
      <w:r>
        <w:rPr>
          <w:rFonts w:ascii="Calibri" w:hAnsi="Calibri"/>
          <w:sz w:val="19"/>
        </w:rPr>
        <w:t>Covering Surrogate Mother compensation of $200 USD for each extra week of pregnancy + $3,000 USD in case of pregnancy termination, miscarriage, stillbirth, or premature baby death before hospital discharge (from 12th to 26th week).</w:t>
      </w:r>
    </w:p>
    <w:p w14:paraId="7D296F26" w14:textId="77777777" w:rsidR="003C195A" w:rsidRDefault="00000000">
      <w:pPr>
        <w:spacing w:before="40" w:after="60"/>
        <w:ind w:left="288"/>
      </w:pPr>
      <w:r>
        <w:rPr>
          <w:rFonts w:ascii="Calibri" w:hAnsi="Calibri"/>
          <w:b/>
          <w:color w:val="2E7D32"/>
        </w:rPr>
        <w:t xml:space="preserve">✔  </w:t>
      </w:r>
      <w:r>
        <w:rPr>
          <w:rFonts w:ascii="Calibri" w:hAnsi="Calibri"/>
          <w:sz w:val="19"/>
        </w:rPr>
        <w:t>Covering Surrogate Mother compensation of $3,000 USD for pregnancy termination/stillbirth beyond surrogate control (from 26th to 32nd week).</w:t>
      </w:r>
    </w:p>
    <w:p w14:paraId="3999F679" w14:textId="77777777" w:rsidR="003C195A" w:rsidRDefault="00000000">
      <w:pPr>
        <w:spacing w:before="40" w:after="60"/>
        <w:ind w:left="288"/>
      </w:pPr>
      <w:r>
        <w:rPr>
          <w:rFonts w:ascii="Calibri" w:hAnsi="Calibri"/>
          <w:b/>
          <w:color w:val="2E7D32"/>
        </w:rPr>
        <w:t xml:space="preserve">✔  </w:t>
      </w:r>
      <w:r>
        <w:rPr>
          <w:rFonts w:ascii="Calibri" w:hAnsi="Calibri"/>
          <w:sz w:val="19"/>
        </w:rPr>
        <w:t>Covering Surrogate Mother compensation of $6,000 USD for stillbirth post 32nd week beyond surrogate control (if baby survives, parents cover compensation).</w:t>
      </w:r>
    </w:p>
    <w:p w14:paraId="62914890" w14:textId="77777777" w:rsidR="003C195A" w:rsidRDefault="00000000">
      <w:pPr>
        <w:spacing w:before="40" w:after="60"/>
        <w:ind w:left="288"/>
      </w:pPr>
      <w:r>
        <w:rPr>
          <w:rFonts w:ascii="Calibri" w:hAnsi="Calibri"/>
          <w:b/>
          <w:color w:val="2E7D32"/>
        </w:rPr>
        <w:t xml:space="preserve">✔  </w:t>
      </w:r>
      <w:r>
        <w:rPr>
          <w:rFonts w:ascii="Calibri" w:hAnsi="Calibri"/>
          <w:sz w:val="19"/>
        </w:rPr>
        <w:t>Covering $2,000 USD compensation to Surrogate Mother in the event of Uterus loss.</w:t>
      </w:r>
    </w:p>
    <w:p w14:paraId="7A999686" w14:textId="77777777" w:rsidR="003C195A" w:rsidRDefault="00000000">
      <w:pPr>
        <w:spacing w:before="40" w:after="60"/>
        <w:ind w:left="288"/>
      </w:pPr>
      <w:r>
        <w:rPr>
          <w:rFonts w:ascii="Calibri" w:hAnsi="Calibri"/>
          <w:b/>
          <w:color w:val="2E7D32"/>
        </w:rPr>
        <w:t xml:space="preserve">✔  </w:t>
      </w:r>
      <w:r>
        <w:rPr>
          <w:rFonts w:ascii="Calibri" w:hAnsi="Calibri"/>
          <w:sz w:val="19"/>
        </w:rPr>
        <w:t>Covering Surrogate Mother maternity clothing allowance provided at 26 weeks.</w:t>
      </w:r>
    </w:p>
    <w:p w14:paraId="71308731" w14:textId="77777777" w:rsidR="003C195A" w:rsidRDefault="00000000">
      <w:pPr>
        <w:spacing w:before="40" w:after="60"/>
        <w:ind w:left="288"/>
      </w:pPr>
      <w:r>
        <w:rPr>
          <w:rFonts w:ascii="Calibri" w:hAnsi="Calibri"/>
          <w:b/>
          <w:color w:val="2E7D32"/>
        </w:rPr>
        <w:lastRenderedPageBreak/>
        <w:t xml:space="preserve">✔  </w:t>
      </w:r>
      <w:r>
        <w:rPr>
          <w:rFonts w:ascii="Calibri" w:hAnsi="Calibri"/>
          <w:sz w:val="19"/>
        </w:rPr>
        <w:t>Covering Emergency Intensive Care costs for the Surrogate Mother post-delivery.</w:t>
      </w:r>
    </w:p>
    <w:p w14:paraId="6DBF4E05" w14:textId="77777777" w:rsidR="003C195A" w:rsidRDefault="00000000">
      <w:pPr>
        <w:spacing w:before="40" w:after="60"/>
        <w:ind w:left="288"/>
      </w:pPr>
      <w:r>
        <w:rPr>
          <w:rFonts w:ascii="Calibri" w:hAnsi="Calibri"/>
          <w:b/>
          <w:color w:val="2E7D32"/>
        </w:rPr>
        <w:t xml:space="preserve">✔  </w:t>
      </w:r>
      <w:r>
        <w:rPr>
          <w:rFonts w:ascii="Calibri" w:hAnsi="Calibri"/>
          <w:sz w:val="19"/>
        </w:rPr>
        <w:t>Full legal assistance: Legal drafting, lawyer fees, notarization, legal birth certificate issuance, and passport assistance.</w:t>
      </w:r>
    </w:p>
    <w:p w14:paraId="5F211352" w14:textId="77777777" w:rsidR="003C195A" w:rsidRDefault="00000000">
      <w:pPr>
        <w:keepNext/>
        <w:pBdr>
          <w:bottom w:val="single" w:sz="12" w:space="1" w:color="1B365D"/>
        </w:pBdr>
        <w:spacing w:before="280" w:after="120"/>
      </w:pPr>
      <w:r>
        <w:rPr>
          <w:rFonts w:ascii="Calibri" w:hAnsi="Calibri"/>
          <w:b/>
          <w:color w:val="1B365D"/>
          <w:sz w:val="26"/>
        </w:rPr>
        <w:t>5. Required Medical Tests &amp; Screening Protocols</w:t>
      </w:r>
    </w:p>
    <w:p w14:paraId="12EF1439" w14:textId="77777777" w:rsidR="003C195A" w:rsidRDefault="00000000">
      <w:pPr>
        <w:spacing w:after="120"/>
      </w:pPr>
      <w:r>
        <w:rPr>
          <w:sz w:val="19"/>
        </w:rPr>
        <w:t>The clinic performs comprehensive screening for both Intended Parents and Surrogate Mothers. Below is the mandatory screening breakdown:</w:t>
      </w:r>
    </w:p>
    <w:p w14:paraId="78E7839A" w14:textId="77777777" w:rsidR="003C195A" w:rsidRDefault="00000000">
      <w:pPr>
        <w:spacing w:before="80" w:after="80"/>
        <w:ind w:left="144"/>
      </w:pPr>
      <w:r>
        <w:rPr>
          <w:rFonts w:ascii="Calibri" w:hAnsi="Calibri"/>
          <w:b/>
          <w:color w:val="1B365D"/>
          <w:sz w:val="19"/>
        </w:rPr>
        <w:t xml:space="preserve">• Surrogate Mother Screening (Clinic Conducted - Included): </w:t>
      </w:r>
      <w:r>
        <w:rPr>
          <w:rFonts w:ascii="Calibri" w:hAnsi="Calibri"/>
          <w:sz w:val="18"/>
        </w:rPr>
        <w:t>HIV, Syphilis (IgG/IgM), Toxoplasmosis, Cytomegalovirus, Rubella, Chlamydia Virus, Karyotype Genetic Test, Urogenital Smear, Pap Smear, Complete Blood Count (CBC), Blood Group &amp; Rh, AMH, FSH, Onco Markers (CA-125, CA 15-3, HE4, CA 19-9), Biochemical Blood Analysis, Coagulogram, Glucose, Prolactin, Estradiol, Progesterone, LH, Testosterone, TSH, Chest X-ray, Mammogram/Breast Ultrasound, Non-Thalassemic Confirmation.</w:t>
      </w:r>
    </w:p>
    <w:p w14:paraId="64B0B449" w14:textId="77777777" w:rsidR="003C195A" w:rsidRDefault="00000000">
      <w:pPr>
        <w:spacing w:before="80" w:after="80"/>
        <w:ind w:left="144"/>
      </w:pPr>
      <w:r>
        <w:rPr>
          <w:rFonts w:ascii="Calibri" w:hAnsi="Calibri"/>
          <w:b/>
          <w:color w:val="1B365D"/>
          <w:sz w:val="19"/>
        </w:rPr>
        <w:t xml:space="preserve">• Intended Mother Protocols: </w:t>
      </w:r>
      <w:r>
        <w:rPr>
          <w:rFonts w:ascii="Calibri" w:hAnsi="Calibri"/>
          <w:sz w:val="18"/>
        </w:rPr>
        <w:t>General GP Health Clearance for stimulation process, Chest X-ray (Tuberculosis clearance), Blood Group &amp; Rh.</w:t>
      </w:r>
    </w:p>
    <w:p w14:paraId="6A0152C5" w14:textId="77777777" w:rsidR="003C195A" w:rsidRDefault="00000000">
      <w:pPr>
        <w:spacing w:before="80" w:after="80"/>
        <w:ind w:left="144"/>
      </w:pPr>
      <w:r>
        <w:rPr>
          <w:rFonts w:ascii="Calibri" w:hAnsi="Calibri"/>
          <w:b/>
          <w:color w:val="1B365D"/>
          <w:sz w:val="19"/>
        </w:rPr>
        <w:t xml:space="preserve">• Intended Father Protocols (Required Prior to Contract): </w:t>
      </w:r>
      <w:r>
        <w:rPr>
          <w:rFonts w:ascii="Calibri" w:hAnsi="Calibri"/>
          <w:sz w:val="18"/>
        </w:rPr>
        <w:t>Semen Analysis, HIV test (validity 3 months), Syphilis IgG/IgM (validity 3 months), Chest X-ray.</w:t>
      </w:r>
    </w:p>
    <w:p w14:paraId="4FD1523E" w14:textId="77777777" w:rsidR="003C195A" w:rsidRDefault="00000000">
      <w:pPr>
        <w:keepNext/>
        <w:pBdr>
          <w:bottom w:val="single" w:sz="12" w:space="1" w:color="1B365D"/>
        </w:pBdr>
        <w:spacing w:before="280" w:after="120"/>
      </w:pPr>
      <w:r>
        <w:rPr>
          <w:rFonts w:ascii="Calibri" w:hAnsi="Calibri"/>
          <w:b/>
          <w:color w:val="1B365D"/>
          <w:sz w:val="26"/>
        </w:rPr>
        <w:t>6. Medical Indications Required for Surrogacy</w:t>
      </w:r>
    </w:p>
    <w:p w14:paraId="2C4CE5F9" w14:textId="77777777" w:rsidR="003C195A" w:rsidRDefault="00000000">
      <w:pPr>
        <w:spacing w:before="20" w:after="40"/>
        <w:ind w:left="288"/>
      </w:pPr>
      <w:r>
        <w:rPr>
          <w:b/>
        </w:rPr>
        <w:t xml:space="preserve">• </w:t>
      </w:r>
      <w:r>
        <w:rPr>
          <w:rFonts w:ascii="Calibri" w:hAnsi="Calibri"/>
          <w:sz w:val="19"/>
        </w:rPr>
        <w:t>Absence of a womb (inborn or acquired)</w:t>
      </w:r>
    </w:p>
    <w:p w14:paraId="1D1F45F2" w14:textId="77777777" w:rsidR="003C195A" w:rsidRDefault="00000000">
      <w:pPr>
        <w:spacing w:before="20" w:after="40"/>
        <w:ind w:left="288"/>
      </w:pPr>
      <w:r>
        <w:rPr>
          <w:b/>
        </w:rPr>
        <w:t xml:space="preserve">• </w:t>
      </w:r>
      <w:r>
        <w:rPr>
          <w:rFonts w:ascii="Calibri" w:hAnsi="Calibri"/>
          <w:sz w:val="19"/>
        </w:rPr>
        <w:t>Deformation of the uterine cavity or cervix making pregnancy/delivery impossible</w:t>
      </w:r>
    </w:p>
    <w:p w14:paraId="53CB0923" w14:textId="77777777" w:rsidR="003C195A" w:rsidRDefault="00000000">
      <w:pPr>
        <w:spacing w:before="20" w:after="40"/>
        <w:ind w:left="288"/>
      </w:pPr>
      <w:r>
        <w:rPr>
          <w:b/>
        </w:rPr>
        <w:t xml:space="preserve">• </w:t>
      </w:r>
      <w:r>
        <w:rPr>
          <w:rFonts w:ascii="Calibri" w:hAnsi="Calibri"/>
          <w:sz w:val="19"/>
        </w:rPr>
        <w:t>Synechia of womb cavity (Asherman's Syndrome)</w:t>
      </w:r>
    </w:p>
    <w:p w14:paraId="2F2A74B5" w14:textId="77777777" w:rsidR="003C195A" w:rsidRDefault="00000000">
      <w:pPr>
        <w:spacing w:before="20" w:after="40"/>
        <w:ind w:left="288"/>
      </w:pPr>
      <w:r>
        <w:rPr>
          <w:b/>
        </w:rPr>
        <w:t xml:space="preserve">• </w:t>
      </w:r>
      <w:r>
        <w:rPr>
          <w:rFonts w:ascii="Calibri" w:hAnsi="Calibri"/>
          <w:sz w:val="19"/>
        </w:rPr>
        <w:t>Severe somatic diseases making pregnancy life-threatening</w:t>
      </w:r>
    </w:p>
    <w:p w14:paraId="0ACC1A4D" w14:textId="77777777" w:rsidR="003C195A" w:rsidRDefault="00000000">
      <w:pPr>
        <w:spacing w:before="20" w:after="40"/>
        <w:ind w:left="288"/>
      </w:pPr>
      <w:r>
        <w:rPr>
          <w:b/>
        </w:rPr>
        <w:t xml:space="preserve">• </w:t>
      </w:r>
      <w:r>
        <w:rPr>
          <w:rFonts w:ascii="Calibri" w:hAnsi="Calibri"/>
          <w:sz w:val="19"/>
        </w:rPr>
        <w:t>Multiple implantation failures connected with endometrial factors</w:t>
      </w:r>
    </w:p>
    <w:p w14:paraId="5319A795" w14:textId="77777777" w:rsidR="003C195A" w:rsidRDefault="00000000">
      <w:pPr>
        <w:spacing w:before="20" w:after="40"/>
        <w:ind w:left="288"/>
      </w:pPr>
      <w:r>
        <w:rPr>
          <w:b/>
        </w:rPr>
        <w:t xml:space="preserve">• </w:t>
      </w:r>
      <w:r>
        <w:rPr>
          <w:rFonts w:ascii="Calibri" w:hAnsi="Calibri"/>
          <w:sz w:val="19"/>
        </w:rPr>
        <w:t>4 or more unsuccessful high-quality embryo IVF attempts</w:t>
      </w:r>
    </w:p>
    <w:p w14:paraId="1A3ECE08" w14:textId="77777777" w:rsidR="003C195A" w:rsidRDefault="00000000">
      <w:pPr>
        <w:keepNext/>
        <w:pBdr>
          <w:bottom w:val="single" w:sz="12" w:space="1" w:color="1B365D"/>
        </w:pBdr>
        <w:spacing w:before="280" w:after="120"/>
      </w:pPr>
      <w:r>
        <w:rPr>
          <w:rFonts w:ascii="Calibri" w:hAnsi="Calibri"/>
          <w:b/>
          <w:color w:val="1B365D"/>
          <w:sz w:val="26"/>
        </w:rPr>
        <w:t>7. Agreement Confirmation &amp; Payment Details</w:t>
      </w:r>
    </w:p>
    <w:p w14:paraId="7672C6A5" w14:textId="77777777" w:rsidR="003C195A" w:rsidRDefault="00000000">
      <w:pPr>
        <w:spacing w:before="120" w:after="300"/>
      </w:pPr>
      <w:r>
        <w:rPr>
          <w:rFonts w:ascii="Calibri" w:hAnsi="Calibri"/>
          <w:sz w:val="20"/>
        </w:rPr>
        <w:t>We hereby confirm and agree to proceed with the Silver Surrogacy Package programme as outlined above.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  <w:insideV w:val="single" w:sz="0" w:space="0" w:color="FFFFFF"/>
        </w:tblBorders>
        <w:tblLook w:val="04A0" w:firstRow="1" w:lastRow="0" w:firstColumn="1" w:lastColumn="0" w:noHBand="0" w:noVBand="1"/>
      </w:tblPr>
      <w:tblGrid>
        <w:gridCol w:w="4752"/>
        <w:gridCol w:w="4752"/>
      </w:tblGrid>
      <w:tr w:rsidR="003C195A" w14:paraId="6A374529" w14:textId="77777777">
        <w:trPr>
          <w:jc w:val="center"/>
        </w:trPr>
        <w:tc>
          <w:tcPr>
            <w:tcW w:w="475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3B9B8F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Intended Mother Signature:</w:t>
            </w:r>
            <w:r>
              <w:rPr>
                <w:rFonts w:ascii="Calibri" w:hAnsi="Calibri"/>
                <w:sz w:val="19"/>
              </w:rPr>
              <w:br/>
            </w:r>
            <w:r>
              <w:rPr>
                <w:rFonts w:ascii="Calibri" w:hAnsi="Calibri"/>
                <w:sz w:val="19"/>
              </w:rPr>
              <w:br/>
              <w:t>____________________________________</w:t>
            </w:r>
            <w:r>
              <w:rPr>
                <w:rFonts w:ascii="Calibri" w:hAnsi="Calibri"/>
                <w:sz w:val="19"/>
              </w:rPr>
              <w:br/>
              <w:t xml:space="preserve">Date: </w:t>
            </w:r>
          </w:p>
        </w:tc>
        <w:tc>
          <w:tcPr>
            <w:tcW w:w="475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CB7AEB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Intended Father Signature:</w:t>
            </w:r>
            <w:r>
              <w:rPr>
                <w:rFonts w:ascii="Calibri" w:hAnsi="Calibri"/>
                <w:sz w:val="19"/>
              </w:rPr>
              <w:br/>
            </w:r>
            <w:r>
              <w:rPr>
                <w:rFonts w:ascii="Calibri" w:hAnsi="Calibri"/>
                <w:sz w:val="19"/>
              </w:rPr>
              <w:br/>
              <w:t>____________________________________</w:t>
            </w:r>
            <w:r>
              <w:rPr>
                <w:rFonts w:ascii="Calibri" w:hAnsi="Calibri"/>
                <w:sz w:val="19"/>
              </w:rPr>
              <w:br/>
              <w:t xml:space="preserve">Date: </w:t>
            </w:r>
          </w:p>
        </w:tc>
      </w:tr>
      <w:tr w:rsidR="003C195A" w14:paraId="51BCBA58" w14:textId="77777777">
        <w:trPr>
          <w:jc w:val="center"/>
        </w:trPr>
        <w:tc>
          <w:tcPr>
            <w:tcW w:w="475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653426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Authorized Representative (Baby Sure Global):</w:t>
            </w:r>
            <w:r>
              <w:rPr>
                <w:rFonts w:ascii="Calibri" w:hAnsi="Calibri"/>
                <w:sz w:val="19"/>
              </w:rPr>
              <w:br/>
            </w:r>
            <w:r>
              <w:rPr>
                <w:rFonts w:ascii="Calibri" w:hAnsi="Calibri"/>
                <w:sz w:val="19"/>
              </w:rPr>
              <w:br/>
              <w:t>____________________________________</w:t>
            </w:r>
            <w:r>
              <w:rPr>
                <w:rFonts w:ascii="Calibri" w:hAnsi="Calibri"/>
                <w:sz w:val="19"/>
              </w:rPr>
              <w:br/>
              <w:t xml:space="preserve">Date: </w:t>
            </w:r>
          </w:p>
        </w:tc>
        <w:tc>
          <w:tcPr>
            <w:tcW w:w="475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8E721D" w14:textId="77777777" w:rsidR="003C195A" w:rsidRDefault="00000000">
            <w:pPr>
              <w:spacing w:after="0"/>
            </w:pPr>
            <w:r>
              <w:rPr>
                <w:rFonts w:ascii="Calibri" w:hAnsi="Calibri"/>
                <w:sz w:val="19"/>
              </w:rPr>
              <w:t>Special Notes / Discussions:</w:t>
            </w:r>
            <w:r>
              <w:rPr>
                <w:rFonts w:ascii="Calibri" w:hAnsi="Calibri"/>
                <w:sz w:val="19"/>
              </w:rPr>
              <w:br/>
            </w:r>
            <w:r>
              <w:rPr>
                <w:rFonts w:ascii="Calibri" w:hAnsi="Calibri"/>
                <w:sz w:val="19"/>
              </w:rPr>
              <w:br/>
              <w:t>____________________________________</w:t>
            </w:r>
          </w:p>
        </w:tc>
      </w:tr>
    </w:tbl>
    <w:p w14:paraId="3D1B474A" w14:textId="77777777" w:rsidR="00EB5400" w:rsidRDefault="00EB5400">
      <w:pPr>
        <w:keepNext/>
        <w:pBdr>
          <w:bottom w:val="single" w:sz="12" w:space="1" w:color="1B365D"/>
        </w:pBdr>
        <w:spacing w:before="280" w:after="120"/>
        <w:rPr>
          <w:rFonts w:ascii="Calibri" w:hAnsi="Calibri"/>
          <w:b/>
          <w:color w:val="1B365D"/>
          <w:sz w:val="26"/>
        </w:rPr>
      </w:pPr>
    </w:p>
    <w:p w14:paraId="5045ACE4" w14:textId="7236D877" w:rsidR="003C195A" w:rsidRDefault="00000000">
      <w:pPr>
        <w:keepNext/>
        <w:pBdr>
          <w:bottom w:val="single" w:sz="12" w:space="1" w:color="1B365D"/>
        </w:pBdr>
        <w:spacing w:before="280" w:after="120"/>
      </w:pPr>
      <w:r>
        <w:rPr>
          <w:rFonts w:ascii="Calibri" w:hAnsi="Calibri"/>
          <w:b/>
          <w:color w:val="1B365D"/>
          <w:sz w:val="26"/>
        </w:rPr>
        <w:t>Bank Account Details for Wire / Online Payment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00"/>
      </w:tblGrid>
      <w:tr w:rsidR="003C195A" w14:paraId="41AB0479" w14:textId="77777777" w:rsidTr="001E7549">
        <w:trPr>
          <w:jc w:val="center"/>
        </w:trPr>
        <w:tc>
          <w:tcPr>
            <w:tcW w:w="9900" w:type="dxa"/>
            <w:tcBorders>
              <w:left w:val="single" w:sz="24" w:space="0" w:color="1B365D"/>
            </w:tcBorders>
            <w:shd w:val="clear" w:color="auto" w:fill="F4F6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068863" w14:textId="77777777" w:rsidR="003C195A" w:rsidRDefault="00000000">
            <w:pPr>
              <w:spacing w:after="40" w:line="288" w:lineRule="auto"/>
            </w:pPr>
            <w:r>
              <w:rPr>
                <w:rFonts w:ascii="Calibri" w:hAnsi="Calibri"/>
                <w:b/>
                <w:color w:val="1B365D"/>
                <w:sz w:val="19"/>
              </w:rPr>
              <w:t xml:space="preserve">Company Name: </w:t>
            </w:r>
            <w:r>
              <w:rPr>
                <w:rFonts w:ascii="Calibri" w:hAnsi="Calibri"/>
                <w:sz w:val="19"/>
              </w:rPr>
              <w:t>Baby Sure Global</w:t>
            </w:r>
            <w:r>
              <w:rPr>
                <w:rFonts w:ascii="Calibri" w:hAnsi="Calibri"/>
                <w:sz w:val="19"/>
              </w:rPr>
              <w:br/>
            </w:r>
            <w:r>
              <w:rPr>
                <w:rFonts w:ascii="Calibri" w:hAnsi="Calibri"/>
                <w:b/>
                <w:color w:val="1B365D"/>
                <w:sz w:val="19"/>
              </w:rPr>
              <w:t xml:space="preserve">Bank Name: </w:t>
            </w:r>
            <w:r>
              <w:rPr>
                <w:rFonts w:ascii="Calibri" w:hAnsi="Calibri"/>
                <w:sz w:val="19"/>
              </w:rPr>
              <w:t>ICICI Bank</w:t>
            </w:r>
            <w:r>
              <w:rPr>
                <w:rFonts w:ascii="Calibri" w:hAnsi="Calibri"/>
                <w:sz w:val="19"/>
              </w:rPr>
              <w:br/>
            </w:r>
            <w:r>
              <w:rPr>
                <w:rFonts w:ascii="Calibri" w:hAnsi="Calibri"/>
                <w:b/>
                <w:color w:val="1B365D"/>
                <w:sz w:val="19"/>
              </w:rPr>
              <w:t xml:space="preserve">Address: </w:t>
            </w:r>
            <w:r>
              <w:rPr>
                <w:rFonts w:ascii="Calibri" w:hAnsi="Calibri"/>
                <w:sz w:val="19"/>
              </w:rPr>
              <w:t>Palam Corporate Plaza, Ansal API, Palam Vihar, Gurgaon 122017</w:t>
            </w:r>
            <w:r>
              <w:rPr>
                <w:rFonts w:ascii="Calibri" w:hAnsi="Calibri"/>
                <w:sz w:val="19"/>
              </w:rPr>
              <w:br/>
            </w:r>
            <w:r>
              <w:rPr>
                <w:rFonts w:ascii="Calibri" w:hAnsi="Calibri"/>
                <w:b/>
                <w:color w:val="1B365D"/>
                <w:sz w:val="19"/>
              </w:rPr>
              <w:t xml:space="preserve">Account No.: </w:t>
            </w:r>
            <w:r>
              <w:rPr>
                <w:rFonts w:ascii="Calibri" w:hAnsi="Calibri"/>
                <w:sz w:val="19"/>
              </w:rPr>
              <w:t>245205001164</w:t>
            </w:r>
            <w:r>
              <w:rPr>
                <w:rFonts w:ascii="Calibri" w:hAnsi="Calibri"/>
                <w:sz w:val="19"/>
              </w:rPr>
              <w:br/>
            </w:r>
            <w:r>
              <w:rPr>
                <w:rFonts w:ascii="Calibri" w:hAnsi="Calibri"/>
                <w:b/>
                <w:color w:val="1B365D"/>
                <w:sz w:val="19"/>
              </w:rPr>
              <w:t xml:space="preserve">IFSC Code: </w:t>
            </w:r>
            <w:r>
              <w:rPr>
                <w:rFonts w:ascii="Calibri" w:hAnsi="Calibri"/>
                <w:sz w:val="19"/>
              </w:rPr>
              <w:t>ICIC0002452</w:t>
            </w:r>
            <w:r>
              <w:rPr>
                <w:rFonts w:ascii="Calibri" w:hAnsi="Calibri"/>
                <w:sz w:val="19"/>
              </w:rPr>
              <w:br/>
            </w:r>
          </w:p>
        </w:tc>
      </w:tr>
    </w:tbl>
    <w:p w14:paraId="58D76CDF" w14:textId="77777777" w:rsidR="002C1720" w:rsidRDefault="002C1720"/>
    <w:p w14:paraId="1429B3E0" w14:textId="77777777" w:rsidR="0099233A" w:rsidRDefault="0099233A" w:rsidP="0099233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sz w:val="26"/>
          <w:szCs w:val="26"/>
          <w:lang w:val="en-GB"/>
        </w:rPr>
      </w:pPr>
      <w:r>
        <w:rPr>
          <w:rFonts w:ascii="Helvetica Neue" w:hAnsi="Helvetica Neue" w:cs="Helvetica Neue"/>
          <w:noProof/>
          <w:sz w:val="26"/>
          <w:szCs w:val="26"/>
          <w:lang w:val="en-GB"/>
        </w:rPr>
        <w:drawing>
          <wp:inline distT="0" distB="0" distL="0" distR="0" wp14:anchorId="1EE66208" wp14:editId="074B9597">
            <wp:extent cx="1554546" cy="2236206"/>
            <wp:effectExtent l="0" t="0" r="0" b="0"/>
            <wp:docPr id="20020088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332" cy="22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7B103" w14:textId="77777777" w:rsidR="0099233A" w:rsidRDefault="0099233A" w:rsidP="0099233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sz w:val="26"/>
          <w:szCs w:val="26"/>
          <w:lang w:val="en-GB"/>
        </w:rPr>
      </w:pPr>
    </w:p>
    <w:p w14:paraId="1F67B2AC" w14:textId="77777777" w:rsidR="00EB5400" w:rsidRDefault="00EB5400"/>
    <w:p w14:paraId="6396F2E7" w14:textId="7DF1E690" w:rsidR="0099233A" w:rsidRDefault="0099233A">
      <w:r>
        <w:t>OTHER TERMS AS AGREED-</w:t>
      </w:r>
    </w:p>
    <w:tbl>
      <w:tblPr>
        <w:tblpPr w:leftFromText="180" w:rightFromText="180" w:vertAnchor="text" w:tblpX="30" w:tblpY="215"/>
        <w:tblW w:w="10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65"/>
      </w:tblGrid>
      <w:tr w:rsidR="0099233A" w14:paraId="3157AC01" w14:textId="77777777" w:rsidTr="0099233A">
        <w:tblPrEx>
          <w:tblCellMar>
            <w:top w:w="0" w:type="dxa"/>
            <w:bottom w:w="0" w:type="dxa"/>
          </w:tblCellMar>
        </w:tblPrEx>
        <w:trPr>
          <w:trHeight w:val="3778"/>
        </w:trPr>
        <w:tc>
          <w:tcPr>
            <w:tcW w:w="10565" w:type="dxa"/>
          </w:tcPr>
          <w:p w14:paraId="1C422A26" w14:textId="77777777" w:rsidR="0099233A" w:rsidRDefault="0099233A" w:rsidP="0099233A"/>
        </w:tc>
      </w:tr>
    </w:tbl>
    <w:p w14:paraId="3793684D" w14:textId="77777777" w:rsidR="0099233A" w:rsidRDefault="0099233A"/>
    <w:sectPr w:rsidR="0099233A" w:rsidSect="00EB5400">
      <w:headerReference w:type="default" r:id="rId10"/>
      <w:footerReference w:type="default" r:id="rId11"/>
      <w:pgSz w:w="12240" w:h="15840"/>
      <w:pgMar w:top="1152" w:right="1152" w:bottom="1152" w:left="1152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F18ECA" w14:textId="77777777" w:rsidR="00440374" w:rsidRDefault="00440374" w:rsidP="00EB5400">
      <w:pPr>
        <w:spacing w:after="0" w:line="240" w:lineRule="auto"/>
      </w:pPr>
      <w:r>
        <w:separator/>
      </w:r>
    </w:p>
  </w:endnote>
  <w:endnote w:type="continuationSeparator" w:id="0">
    <w:p w14:paraId="7431BBE6" w14:textId="77777777" w:rsidR="00440374" w:rsidRDefault="00440374" w:rsidP="00EB5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44D777" w14:textId="77777777" w:rsidR="00EB5400" w:rsidRDefault="00EB5400" w:rsidP="00EB5400">
    <w:pPr>
      <w:pStyle w:val="Footer"/>
      <w:jc w:val="center"/>
    </w:pPr>
    <w:r>
      <w:rPr>
        <w:b/>
      </w:rPr>
      <w:t>BABY SURE GLOBAL</w:t>
    </w:r>
    <w:r>
      <w:rPr>
        <w:b/>
      </w:rPr>
      <w:br/>
    </w:r>
    <w:r>
      <w:rPr>
        <w:sz w:val="16"/>
      </w:rPr>
      <w:t>+91 8447748708 | info@babysureglobal.com</w:t>
    </w:r>
    <w:r>
      <w:rPr>
        <w:sz w:val="16"/>
      </w:rPr>
      <w:br/>
      <w:t>www.babysureglobal.com</w:t>
    </w:r>
  </w:p>
  <w:p w14:paraId="7128640A" w14:textId="726069FD" w:rsidR="00EB5400" w:rsidRDefault="00EB5400">
    <w:pPr>
      <w:pStyle w:val="Footer"/>
    </w:pPr>
  </w:p>
  <w:p w14:paraId="17DBD03F" w14:textId="77777777" w:rsidR="00EB5400" w:rsidRDefault="00EB54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0BB6D1" w14:textId="77777777" w:rsidR="00440374" w:rsidRDefault="00440374" w:rsidP="00EB5400">
      <w:pPr>
        <w:spacing w:after="0" w:line="240" w:lineRule="auto"/>
      </w:pPr>
      <w:r>
        <w:separator/>
      </w:r>
    </w:p>
  </w:footnote>
  <w:footnote w:type="continuationSeparator" w:id="0">
    <w:p w14:paraId="3FBDDD31" w14:textId="77777777" w:rsidR="00440374" w:rsidRDefault="00440374" w:rsidP="00EB5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4E3CDD" w14:textId="5FEF1649" w:rsidR="00EB5400" w:rsidRDefault="00EB5400">
    <w:pPr>
      <w:pStyle w:val="Header"/>
    </w:pPr>
    <w:r>
      <w:ptab w:relativeTo="margin" w:alignment="center" w:leader="none"/>
    </w:r>
    <w:r>
      <w:tab/>
      <w:t>BABY SURE GLOBAL</w:t>
    </w:r>
  </w:p>
  <w:p w14:paraId="3947A8DD" w14:textId="77777777" w:rsidR="00EB5400" w:rsidRDefault="00EB54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9743624">
    <w:abstractNumId w:val="8"/>
  </w:num>
  <w:num w:numId="2" w16cid:durableId="1935477113">
    <w:abstractNumId w:val="6"/>
  </w:num>
  <w:num w:numId="3" w16cid:durableId="493229241">
    <w:abstractNumId w:val="5"/>
  </w:num>
  <w:num w:numId="4" w16cid:durableId="2088191808">
    <w:abstractNumId w:val="4"/>
  </w:num>
  <w:num w:numId="5" w16cid:durableId="215776610">
    <w:abstractNumId w:val="7"/>
  </w:num>
  <w:num w:numId="6" w16cid:durableId="1349017973">
    <w:abstractNumId w:val="3"/>
  </w:num>
  <w:num w:numId="7" w16cid:durableId="802307090">
    <w:abstractNumId w:val="2"/>
  </w:num>
  <w:num w:numId="8" w16cid:durableId="1106341385">
    <w:abstractNumId w:val="1"/>
  </w:num>
  <w:num w:numId="9" w16cid:durableId="18857467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74E8"/>
    <w:rsid w:val="0015074B"/>
    <w:rsid w:val="001C18BE"/>
    <w:rsid w:val="001E7549"/>
    <w:rsid w:val="0029639D"/>
    <w:rsid w:val="002C1720"/>
    <w:rsid w:val="00326F90"/>
    <w:rsid w:val="003C195A"/>
    <w:rsid w:val="00440374"/>
    <w:rsid w:val="004C1498"/>
    <w:rsid w:val="00843E4C"/>
    <w:rsid w:val="0099233A"/>
    <w:rsid w:val="00AA1D8D"/>
    <w:rsid w:val="00B47730"/>
    <w:rsid w:val="00CB0664"/>
    <w:rsid w:val="00D23EFA"/>
    <w:rsid w:val="00EB54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856D25"/>
  <w14:defaultImageDpi w14:val="300"/>
  <w15:docId w15:val="{23F7ED32-40C5-A645-B519-47984C4AF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Manish Alagh</cp:lastModifiedBy>
  <cp:revision>2</cp:revision>
  <dcterms:created xsi:type="dcterms:W3CDTF">2026-10-11T08:12:00Z</dcterms:created>
  <dcterms:modified xsi:type="dcterms:W3CDTF">2026-10-11T08:12:00Z</dcterms:modified>
  <cp:category/>
</cp:coreProperties>
</file>